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B0" w:rsidRPr="009D23B0" w:rsidRDefault="009D23B0" w:rsidP="009D23B0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9D23B0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9D23B0">
        <w:rPr>
          <w:bCs w:val="0"/>
          <w:color w:val="000000" w:themeColor="text1"/>
          <w:sz w:val="28"/>
          <w:szCs w:val="28"/>
          <w:bdr w:val="none" w:sz="0" w:space="0" w:color="auto" w:frame="1"/>
        </w:rPr>
        <w:t>Русско-Японская война (1904-1905)</w:t>
      </w:r>
      <w:bookmarkEnd w:id="0"/>
      <w:r w:rsidRPr="009D23B0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9D23B0" w:rsidRPr="009D23B0" w:rsidRDefault="009D23B0" w:rsidP="009D23B0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Русско-Японская война</w:t>
      </w:r>
      <w:r w:rsidRPr="009D23B0">
        <w:rPr>
          <w:color w:val="000000" w:themeColor="text1"/>
          <w:sz w:val="28"/>
          <w:szCs w:val="28"/>
        </w:rPr>
        <w:t> — это война, которая велась между Российской и Японской империями за контроль над Маньчжурией и Кореей. После перерыва в несколько десятков лет стала первой большой войной </w:t>
      </w:r>
      <w:r w:rsidRPr="009D23B0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с применением новейшего оружия</w:t>
      </w:r>
      <w:r w:rsidRPr="009D23B0">
        <w:rPr>
          <w:color w:val="000000" w:themeColor="text1"/>
          <w:sz w:val="28"/>
          <w:szCs w:val="28"/>
        </w:rPr>
        <w:t>: дальнобойной артиллерии, броненосцев, миноносцев, проволочных заграждений под током высокого напряжения; а также с использованием прожекторов и полевой кухни.</w:t>
      </w:r>
    </w:p>
    <w:p w:rsidR="009D23B0" w:rsidRPr="009D23B0" w:rsidRDefault="009D23B0" w:rsidP="009D23B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Причины войны:</w:t>
      </w:r>
    </w:p>
    <w:p w:rsidR="009D23B0" w:rsidRPr="009D23B0" w:rsidRDefault="009D23B0" w:rsidP="009D23B0">
      <w:pPr>
        <w:numPr>
          <w:ilvl w:val="0"/>
          <w:numId w:val="5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Аренда Россией Ляодунского полуострова и Порт-Артура как военно-морской базы.</w:t>
      </w:r>
    </w:p>
    <w:p w:rsidR="009D23B0" w:rsidRPr="009D23B0" w:rsidRDefault="009D23B0" w:rsidP="009D23B0">
      <w:pPr>
        <w:numPr>
          <w:ilvl w:val="0"/>
          <w:numId w:val="5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КВЖД и российская экономическая экспансия в Маньчжурии.</w:t>
      </w:r>
    </w:p>
    <w:p w:rsidR="009D23B0" w:rsidRPr="009D23B0" w:rsidRDefault="009D23B0" w:rsidP="009D23B0">
      <w:pPr>
        <w:numPr>
          <w:ilvl w:val="0"/>
          <w:numId w:val="5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Борьба за сферы влияния в Китае и </w:t>
      </w:r>
      <w:proofErr w:type="spellStart"/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Коpee</w:t>
      </w:r>
      <w:proofErr w:type="spellEnd"/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3B0" w:rsidRPr="009D23B0" w:rsidRDefault="009D23B0" w:rsidP="009D23B0">
      <w:pPr>
        <w:numPr>
          <w:ilvl w:val="0"/>
          <w:numId w:val="5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Средство отвлечения от революционного движения в России («маленькая победоносная война»)</w:t>
      </w:r>
    </w:p>
    <w:p w:rsidR="009D23B0" w:rsidRPr="009D23B0" w:rsidRDefault="009D23B0" w:rsidP="009D23B0">
      <w:pPr>
        <w:numPr>
          <w:ilvl w:val="0"/>
          <w:numId w:val="5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позиций России на Дальнем Востоке угрожало монополиям Англии, США и милитаристским устремлениям Японии.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Характер войны</w:t>
      </w:r>
      <w:r w:rsidRPr="009D23B0">
        <w:rPr>
          <w:color w:val="000000" w:themeColor="text1"/>
          <w:sz w:val="28"/>
          <w:szCs w:val="28"/>
        </w:rPr>
        <w:t>: несправедливый с обеих сторон.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color w:val="000000" w:themeColor="text1"/>
          <w:sz w:val="28"/>
          <w:szCs w:val="28"/>
        </w:rPr>
        <w:t>В 1902 г. Англия заключила военный союз с Японией и вместе с США встала на путь ее подготовки к войне с Россией. За короткий срок Япония построила на верфях Англии, Италии, США броненосный флот.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color w:val="000000" w:themeColor="text1"/>
          <w:sz w:val="28"/>
          <w:szCs w:val="28"/>
        </w:rPr>
        <w:t>Базы русского флота на Тихом океане — Порт-Артур и Владивосток — отстояли друг от друга на 1100 миль и были плохо оборудованы. К началу войны из 1 млн 50 тысяч российских солдат на Дальнем Востоке было дислоцировано около 100 тысяч. Дальневосточная армия была удалена от основных центров снабжения, Сибирская железная дорога имела низкую пропускную способность (3 поезда в сутки).</w:t>
      </w:r>
    </w:p>
    <w:p w:rsidR="009D23B0" w:rsidRPr="009D23B0" w:rsidRDefault="009D23B0" w:rsidP="009D23B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СОБЫТИЙ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27 января 1904 г.</w:t>
      </w:r>
      <w:r w:rsidRPr="009D23B0">
        <w:rPr>
          <w:color w:val="000000" w:themeColor="text1"/>
          <w:sz w:val="28"/>
          <w:szCs w:val="28"/>
        </w:rPr>
        <w:t> Нападение Японии на русский флот. Гибель крейсера </w:t>
      </w: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«Варяг»</w:t>
      </w:r>
      <w:r w:rsidRPr="009D23B0">
        <w:rPr>
          <w:color w:val="000000" w:themeColor="text1"/>
          <w:sz w:val="28"/>
          <w:szCs w:val="28"/>
        </w:rPr>
        <w:t> и канонерской лодки «Кореец» в бухте Чемульпо у берегов Кореи. Блокированные в Чемульпо «Варяг» и «Кореец» отвергли предложение о сдаче в плен. Пытаясь прорваться в Порт-Артур, два русских корабля под командованием капитана 1-го ранга В. Ф. Руднева вступили в бой с 14-ю кораблями противника.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D23B0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67500" cy="5000625"/>
            <wp:effectExtent l="0" t="0" r="0" b="9525"/>
            <wp:docPr id="13" name="Рисунок 13" descr="Гибель крейсера «Варяг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Гибель крейсера «Варяг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27 января — 20 декабря 1904 г</w:t>
      </w:r>
      <w:r w:rsidRPr="009D23B0">
        <w:rPr>
          <w:color w:val="000000" w:themeColor="text1"/>
          <w:sz w:val="28"/>
          <w:szCs w:val="28"/>
        </w:rPr>
        <w:t>. Оборона военно-морской крепости </w:t>
      </w: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Порт-Артур</w:t>
      </w:r>
      <w:r w:rsidRPr="009D23B0">
        <w:rPr>
          <w:color w:val="000000" w:themeColor="text1"/>
          <w:sz w:val="28"/>
          <w:szCs w:val="28"/>
        </w:rPr>
        <w:t>. Во время осады впервые были применены новые виды вооружения: скорострельные гаубицы, пулемёты Максима, ручные гранаты, миномёты.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color w:val="000000" w:themeColor="text1"/>
          <w:sz w:val="28"/>
          <w:szCs w:val="28"/>
        </w:rPr>
        <w:t>Командующий Тихоокеанским флотом вице-адмирал </w:t>
      </w: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С. О. Макаров</w:t>
      </w:r>
      <w:r w:rsidRPr="009D23B0">
        <w:rPr>
          <w:color w:val="000000" w:themeColor="text1"/>
          <w:sz w:val="28"/>
          <w:szCs w:val="28"/>
        </w:rPr>
        <w:t> готовился к активным операциям на море и защите Порт-Артура. 31 марта он вывел свою эскадру на внешний рейд, чтобы вступить в бой с противником и заманить его корабли под огонь береговых батарей. Однако в самом начале боя его флагманский корабль «Петропавловск» подорвался на мине и в течение 2 минут затонул. Погибла большая часть команды, весь штаб С. О. Макарова. После этого русский флот перешел к обороне, так как главнокомандующий дальневосточными силами адмирал Е. И. Алексеев отказался от активных действий на море.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color w:val="000000" w:themeColor="text1"/>
          <w:sz w:val="28"/>
          <w:szCs w:val="28"/>
        </w:rPr>
        <w:t xml:space="preserve">Наземную оборону Порт-Артура возглавлял начальник </w:t>
      </w:r>
      <w:proofErr w:type="spellStart"/>
      <w:r w:rsidRPr="009D23B0">
        <w:rPr>
          <w:color w:val="000000" w:themeColor="text1"/>
          <w:sz w:val="28"/>
          <w:szCs w:val="28"/>
        </w:rPr>
        <w:t>Квантунского</w:t>
      </w:r>
      <w:proofErr w:type="spellEnd"/>
      <w:r w:rsidRPr="009D23B0">
        <w:rPr>
          <w:color w:val="000000" w:themeColor="text1"/>
          <w:sz w:val="28"/>
          <w:szCs w:val="28"/>
        </w:rPr>
        <w:t xml:space="preserve"> укреплённого района генерал </w:t>
      </w: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А. М. </w:t>
      </w:r>
      <w:proofErr w:type="spellStart"/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Стессель</w:t>
      </w:r>
      <w:proofErr w:type="spellEnd"/>
      <w:r w:rsidRPr="009D23B0">
        <w:rPr>
          <w:color w:val="000000" w:themeColor="text1"/>
          <w:sz w:val="28"/>
          <w:szCs w:val="28"/>
        </w:rPr>
        <w:t>. Основная борьба в ноябре развернулась за гору Высокую. 2 декабря погиб начальник сухопутной обороны, её организатор и вдохновитель генерал </w:t>
      </w: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Р. И. Кондратенко</w:t>
      </w:r>
      <w:r w:rsidRPr="009D23B0">
        <w:rPr>
          <w:color w:val="000000" w:themeColor="text1"/>
          <w:sz w:val="28"/>
          <w:szCs w:val="28"/>
        </w:rPr>
        <w:t xml:space="preserve">. </w:t>
      </w:r>
      <w:proofErr w:type="spellStart"/>
      <w:r w:rsidRPr="009D23B0">
        <w:rPr>
          <w:color w:val="000000" w:themeColor="text1"/>
          <w:sz w:val="28"/>
          <w:szCs w:val="28"/>
        </w:rPr>
        <w:t>Стессель</w:t>
      </w:r>
      <w:proofErr w:type="spellEnd"/>
      <w:r w:rsidRPr="009D23B0">
        <w:rPr>
          <w:color w:val="000000" w:themeColor="text1"/>
          <w:sz w:val="28"/>
          <w:szCs w:val="28"/>
        </w:rPr>
        <w:t xml:space="preserve"> 20 декабря 1904 г. подписал </w:t>
      </w:r>
      <w:r w:rsidRPr="009D23B0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капитуляцию</w:t>
      </w:r>
      <w:r w:rsidRPr="009D23B0">
        <w:rPr>
          <w:color w:val="000000" w:themeColor="text1"/>
          <w:sz w:val="28"/>
          <w:szCs w:val="28"/>
        </w:rPr>
        <w:t xml:space="preserve">. Крепость выдержала 6 штурмов и была сдана только в результате предательства коменданта, генерала А. М. </w:t>
      </w:r>
      <w:proofErr w:type="spellStart"/>
      <w:r w:rsidRPr="009D23B0">
        <w:rPr>
          <w:color w:val="000000" w:themeColor="text1"/>
          <w:sz w:val="28"/>
          <w:szCs w:val="28"/>
        </w:rPr>
        <w:t>Стесселя</w:t>
      </w:r>
      <w:proofErr w:type="spellEnd"/>
      <w:r w:rsidRPr="009D23B0">
        <w:rPr>
          <w:color w:val="000000" w:themeColor="text1"/>
          <w:sz w:val="28"/>
          <w:szCs w:val="28"/>
        </w:rPr>
        <w:t>. Для России падение Порт-Артура означало потерю выхода в незамерзающее Жёлтое море, ухудшение стратегической ситуации в Маньчжурии и существенное обострение внутриполитической обстановки в стране.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11—21 августа 1904 г.</w:t>
      </w:r>
      <w:r w:rsidRPr="009D23B0">
        <w:rPr>
          <w:color w:val="000000" w:themeColor="text1"/>
          <w:sz w:val="28"/>
          <w:szCs w:val="28"/>
        </w:rPr>
        <w:t> </w:t>
      </w:r>
      <w:proofErr w:type="spellStart"/>
      <w:r w:rsidRPr="009D23B0">
        <w:rPr>
          <w:color w:val="000000" w:themeColor="text1"/>
          <w:sz w:val="28"/>
          <w:szCs w:val="28"/>
        </w:rPr>
        <w:t>Ляоянская</w:t>
      </w:r>
      <w:proofErr w:type="spellEnd"/>
      <w:r w:rsidRPr="009D23B0">
        <w:rPr>
          <w:color w:val="000000" w:themeColor="text1"/>
          <w:sz w:val="28"/>
          <w:szCs w:val="28"/>
        </w:rPr>
        <w:t xml:space="preserve"> операция, которая не принесла успеха обеим сторонам.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Октябрь 1904 г.</w:t>
      </w:r>
      <w:r w:rsidRPr="009D23B0">
        <w:rPr>
          <w:color w:val="000000" w:themeColor="text1"/>
          <w:sz w:val="28"/>
          <w:szCs w:val="28"/>
        </w:rPr>
        <w:t xml:space="preserve"> Поражение русских войск на реке </w:t>
      </w:r>
      <w:proofErr w:type="spellStart"/>
      <w:r w:rsidRPr="009D23B0">
        <w:rPr>
          <w:color w:val="000000" w:themeColor="text1"/>
          <w:sz w:val="28"/>
          <w:szCs w:val="28"/>
        </w:rPr>
        <w:t>Шахэ</w:t>
      </w:r>
      <w:proofErr w:type="spellEnd"/>
      <w:r w:rsidRPr="009D23B0">
        <w:rPr>
          <w:color w:val="000000" w:themeColor="text1"/>
          <w:sz w:val="28"/>
          <w:szCs w:val="28"/>
        </w:rPr>
        <w:t>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25 февраля 1905 г.</w:t>
      </w:r>
      <w:r w:rsidRPr="009D23B0">
        <w:rPr>
          <w:color w:val="000000" w:themeColor="text1"/>
          <w:sz w:val="28"/>
          <w:szCs w:val="28"/>
        </w:rPr>
        <w:t xml:space="preserve"> Поражение русской армии под </w:t>
      </w:r>
      <w:proofErr w:type="spellStart"/>
      <w:r w:rsidRPr="009D23B0">
        <w:rPr>
          <w:color w:val="000000" w:themeColor="text1"/>
          <w:sz w:val="28"/>
          <w:szCs w:val="28"/>
        </w:rPr>
        <w:t>Мукденом</w:t>
      </w:r>
      <w:proofErr w:type="spellEnd"/>
      <w:r w:rsidRPr="009D23B0">
        <w:rPr>
          <w:color w:val="000000" w:themeColor="text1"/>
          <w:sz w:val="28"/>
          <w:szCs w:val="28"/>
        </w:rPr>
        <w:t xml:space="preserve"> (Маньчжурия). Крупнейшее сухопутное сражение в истории до Первой мировой войны.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14—15 мая 1905 г.</w:t>
      </w:r>
      <w:r w:rsidRPr="009D23B0">
        <w:rPr>
          <w:color w:val="000000" w:themeColor="text1"/>
          <w:sz w:val="28"/>
          <w:szCs w:val="28"/>
        </w:rPr>
        <w:t xml:space="preserve"> Сражение в </w:t>
      </w:r>
      <w:proofErr w:type="spellStart"/>
      <w:r w:rsidRPr="009D23B0">
        <w:rPr>
          <w:color w:val="000000" w:themeColor="text1"/>
          <w:sz w:val="28"/>
          <w:szCs w:val="28"/>
        </w:rPr>
        <w:t>Цусимском</w:t>
      </w:r>
      <w:proofErr w:type="spellEnd"/>
      <w:r w:rsidRPr="009D23B0">
        <w:rPr>
          <w:color w:val="000000" w:themeColor="text1"/>
          <w:sz w:val="28"/>
          <w:szCs w:val="28"/>
        </w:rPr>
        <w:t xml:space="preserve"> проливе. Разгром японским флотом 2-й Тихоокеанской эскадры под командованием вице-адмирала З. П. Рожественского, направленной на Дальний Восток из Балтийского моря. В июле японцы заняли остров Сахалин.</w:t>
      </w:r>
    </w:p>
    <w:p w:rsidR="009D23B0" w:rsidRPr="009D23B0" w:rsidRDefault="009D23B0" w:rsidP="009D23B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ПРИЧИНЫ ПОРАЖЕНИЯ РОССИИ</w:t>
      </w:r>
    </w:p>
    <w:p w:rsidR="009D23B0" w:rsidRPr="009D23B0" w:rsidRDefault="009D23B0" w:rsidP="009D23B0">
      <w:pPr>
        <w:numPr>
          <w:ilvl w:val="0"/>
          <w:numId w:val="6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Японии со стороны Англии и США.</w:t>
      </w:r>
    </w:p>
    <w:p w:rsidR="009D23B0" w:rsidRPr="009D23B0" w:rsidRDefault="009D23B0" w:rsidP="009D23B0">
      <w:pPr>
        <w:numPr>
          <w:ilvl w:val="0"/>
          <w:numId w:val="6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Слабая подготовка России к войне. Военно-техническое превосходство Японии.</w:t>
      </w:r>
    </w:p>
    <w:p w:rsidR="009D23B0" w:rsidRPr="009D23B0" w:rsidRDefault="009D23B0" w:rsidP="009D23B0">
      <w:pPr>
        <w:numPr>
          <w:ilvl w:val="0"/>
          <w:numId w:val="6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Ошибки и непродуманность действий командования России.</w:t>
      </w:r>
    </w:p>
    <w:p w:rsidR="009D23B0" w:rsidRPr="009D23B0" w:rsidRDefault="009D23B0" w:rsidP="009D23B0">
      <w:pPr>
        <w:numPr>
          <w:ilvl w:val="0"/>
          <w:numId w:val="6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возможности быстрой переброски резервов на Дальний Восток.</w:t>
      </w:r>
    </w:p>
    <w:p w:rsidR="009D23B0" w:rsidRPr="009D23B0" w:rsidRDefault="009D23B0" w:rsidP="009D23B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Русско-японская война. ИТОГИ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23 августа 1905 г.</w:t>
      </w:r>
      <w:r w:rsidRPr="009D23B0">
        <w:rPr>
          <w:color w:val="000000" w:themeColor="text1"/>
          <w:sz w:val="28"/>
          <w:szCs w:val="28"/>
        </w:rPr>
        <w:t> </w:t>
      </w:r>
      <w:proofErr w:type="spellStart"/>
      <w:r w:rsidRPr="009D23B0">
        <w:rPr>
          <w:color w:val="000000" w:themeColor="text1"/>
          <w:sz w:val="28"/>
          <w:szCs w:val="28"/>
        </w:rPr>
        <w:t>Портсмутский</w:t>
      </w:r>
      <w:proofErr w:type="spellEnd"/>
      <w:r w:rsidRPr="009D23B0">
        <w:rPr>
          <w:color w:val="000000" w:themeColor="text1"/>
          <w:sz w:val="28"/>
          <w:szCs w:val="28"/>
        </w:rPr>
        <w:t xml:space="preserve"> мирный договор. Основные положения:</w:t>
      </w:r>
    </w:p>
    <w:p w:rsidR="009D23B0" w:rsidRPr="009D23B0" w:rsidRDefault="009D23B0" w:rsidP="009D23B0">
      <w:pPr>
        <w:numPr>
          <w:ilvl w:val="0"/>
          <w:numId w:val="7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Корея признавалась сферой влияния Японии;</w:t>
      </w:r>
    </w:p>
    <w:p w:rsidR="009D23B0" w:rsidRPr="009D23B0" w:rsidRDefault="009D23B0" w:rsidP="009D23B0">
      <w:pPr>
        <w:numPr>
          <w:ilvl w:val="0"/>
          <w:numId w:val="7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Япония получила во владение Южный Сахалин;</w:t>
      </w:r>
    </w:p>
    <w:p w:rsidR="009D23B0" w:rsidRPr="009D23B0" w:rsidRDefault="009D23B0" w:rsidP="009D23B0">
      <w:pPr>
        <w:numPr>
          <w:ilvl w:val="0"/>
          <w:numId w:val="7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Япония получила право рыбного промысла вдоль русских берегов;</w:t>
      </w:r>
    </w:p>
    <w:p w:rsidR="009D23B0" w:rsidRPr="009D23B0" w:rsidRDefault="009D23B0" w:rsidP="009D23B0">
      <w:pPr>
        <w:numPr>
          <w:ilvl w:val="0"/>
          <w:numId w:val="7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Россия передала Японии в аренду Ляодунский полуостров и Порт-Артур.</w:t>
      </w: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9D23B0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Русские полководцы в этой войне:</w:t>
      </w:r>
      <w:r w:rsidRPr="009D23B0">
        <w:rPr>
          <w:color w:val="000000" w:themeColor="text1"/>
          <w:sz w:val="28"/>
          <w:szCs w:val="28"/>
        </w:rPr>
        <w:t xml:space="preserve"> А.Н. Куропаткин, С.О. Макаров, А.М. </w:t>
      </w:r>
      <w:proofErr w:type="spellStart"/>
      <w:r w:rsidRPr="009D23B0">
        <w:rPr>
          <w:color w:val="000000" w:themeColor="text1"/>
          <w:sz w:val="28"/>
          <w:szCs w:val="28"/>
        </w:rPr>
        <w:t>Стессель</w:t>
      </w:r>
      <w:proofErr w:type="spellEnd"/>
      <w:r w:rsidRPr="009D23B0">
        <w:rPr>
          <w:color w:val="000000" w:themeColor="text1"/>
          <w:sz w:val="28"/>
          <w:szCs w:val="28"/>
        </w:rPr>
        <w:t>.</w:t>
      </w:r>
    </w:p>
    <w:p w:rsidR="009D23B0" w:rsidRPr="009D23B0" w:rsidRDefault="009D23B0" w:rsidP="009D23B0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Последствия поражения России в войне:</w:t>
      </w:r>
    </w:p>
    <w:p w:rsidR="009D23B0" w:rsidRPr="009D23B0" w:rsidRDefault="009D23B0" w:rsidP="009D23B0">
      <w:pPr>
        <w:numPr>
          <w:ilvl w:val="0"/>
          <w:numId w:val="8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ослабление позиций России на Дальнем Востоке;</w:t>
      </w:r>
    </w:p>
    <w:p w:rsidR="009D23B0" w:rsidRPr="009D23B0" w:rsidRDefault="009D23B0" w:rsidP="009D23B0">
      <w:pPr>
        <w:numPr>
          <w:ilvl w:val="0"/>
          <w:numId w:val="8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недовольство самодержавием, проигравшим войну с Японией;</w:t>
      </w:r>
    </w:p>
    <w:p w:rsidR="009D23B0" w:rsidRPr="009D23B0" w:rsidRDefault="009D23B0" w:rsidP="009D23B0">
      <w:pPr>
        <w:numPr>
          <w:ilvl w:val="0"/>
          <w:numId w:val="8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дестабилизация политической обстановки в России, рост революционной борьбы;</w:t>
      </w:r>
    </w:p>
    <w:p w:rsidR="009D23B0" w:rsidRPr="009D23B0" w:rsidRDefault="009D23B0" w:rsidP="009D23B0">
      <w:pPr>
        <w:numPr>
          <w:ilvl w:val="0"/>
          <w:numId w:val="8"/>
        </w:numPr>
        <w:shd w:val="clear" w:color="auto" w:fill="FCFCFC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3B0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реформирование армии, значительное повышение её боеспособности.</w:t>
      </w:r>
    </w:p>
    <w:p w:rsidR="009D23B0" w:rsidRPr="009D23B0" w:rsidRDefault="009D23B0" w:rsidP="009D23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3B0" w:rsidRPr="009D23B0" w:rsidRDefault="009D23B0" w:rsidP="009D23B0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D23B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202221" cy="4067175"/>
            <wp:effectExtent l="0" t="0" r="8255" b="0"/>
            <wp:docPr id="12" name="Рисунок 12" descr="Русско-Японская война (1904-1905) Причины по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Русско-Японская война (1904-1905) Причины пораж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228" cy="406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3B0" w:rsidRPr="009D23B0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4B76"/>
    <w:multiLevelType w:val="multilevel"/>
    <w:tmpl w:val="5AB2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96C05"/>
    <w:multiLevelType w:val="multilevel"/>
    <w:tmpl w:val="925C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575A68"/>
    <w:multiLevelType w:val="multilevel"/>
    <w:tmpl w:val="1A4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0626B7"/>
    <w:multiLevelType w:val="multilevel"/>
    <w:tmpl w:val="0A6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80381"/>
    <w:rsid w:val="005D1500"/>
    <w:rsid w:val="006C0512"/>
    <w:rsid w:val="006D41D4"/>
    <w:rsid w:val="00714691"/>
    <w:rsid w:val="007C1A43"/>
    <w:rsid w:val="00905EB3"/>
    <w:rsid w:val="00934304"/>
    <w:rsid w:val="00972D23"/>
    <w:rsid w:val="009A3F9F"/>
    <w:rsid w:val="009D23B0"/>
    <w:rsid w:val="00AA04A9"/>
    <w:rsid w:val="00AE402B"/>
    <w:rsid w:val="00B9629A"/>
    <w:rsid w:val="00BA12ED"/>
    <w:rsid w:val="00C56DED"/>
    <w:rsid w:val="00CA2E63"/>
    <w:rsid w:val="00D7693F"/>
    <w:rsid w:val="00DA16EA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972D23"/>
    <w:rPr>
      <w:color w:val="0000FF"/>
      <w:u w:val="single"/>
    </w:rPr>
  </w:style>
  <w:style w:type="paragraph" w:customStyle="1" w:styleId="wp-caption-text">
    <w:name w:val="wp-caption-text"/>
    <w:basedOn w:val="a"/>
    <w:rsid w:val="0071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433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  <w:div w:id="1604681368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899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2020-02-02T11:30:00Z</dcterms:created>
  <dcterms:modified xsi:type="dcterms:W3CDTF">2020-02-02T11:30:00Z</dcterms:modified>
</cp:coreProperties>
</file>