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381" w:rsidRPr="00580381" w:rsidRDefault="00580381" w:rsidP="00580381">
      <w:pPr>
        <w:pStyle w:val="2"/>
        <w:shd w:val="clear" w:color="auto" w:fill="FCFCFC"/>
        <w:spacing w:before="0" w:beforeAutospacing="0" w:after="0" w:afterAutospacing="0"/>
        <w:ind w:firstLine="851"/>
        <w:jc w:val="center"/>
        <w:textAlignment w:val="baseline"/>
        <w:rPr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580381">
        <w:rPr>
          <w:bCs w:val="0"/>
          <w:color w:val="000000" w:themeColor="text1"/>
          <w:sz w:val="28"/>
          <w:szCs w:val="28"/>
          <w:bdr w:val="none" w:sz="0" w:space="0" w:color="auto" w:frame="1"/>
        </w:rPr>
        <w:t>«</w:t>
      </w:r>
      <w:bookmarkStart w:id="0" w:name="_GoBack"/>
      <w:r w:rsidRPr="00580381">
        <w:rPr>
          <w:bCs w:val="0"/>
          <w:color w:val="000000" w:themeColor="text1"/>
          <w:sz w:val="28"/>
          <w:szCs w:val="28"/>
          <w:bdr w:val="none" w:sz="0" w:space="0" w:color="auto" w:frame="1"/>
        </w:rPr>
        <w:t>Император Александр I (1801—1825)</w:t>
      </w:r>
      <w:bookmarkEnd w:id="0"/>
      <w:r w:rsidRPr="00580381">
        <w:rPr>
          <w:bCs w:val="0"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580381" w:rsidRPr="00580381" w:rsidRDefault="00580381" w:rsidP="00580381">
      <w:pPr>
        <w:pStyle w:val="2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b w:val="0"/>
          <w:bCs w:val="0"/>
          <w:color w:val="000000" w:themeColor="text1"/>
          <w:sz w:val="28"/>
          <w:szCs w:val="28"/>
        </w:rPr>
      </w:pPr>
    </w:p>
    <w:p w:rsidR="00580381" w:rsidRPr="00580381" w:rsidRDefault="00580381" w:rsidP="00580381">
      <w:pPr>
        <w:pStyle w:val="a3"/>
        <w:shd w:val="clear" w:color="auto" w:fill="FCFCFC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580381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563025" cy="4410075"/>
            <wp:effectExtent l="0" t="0" r="9525" b="0"/>
            <wp:docPr id="8" name="Рисунок 8" descr="Император Александр I Благослов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мператор Александр I Благословенн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493" cy="441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381" w:rsidRPr="00580381" w:rsidRDefault="00580381" w:rsidP="00580381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580381">
        <w:rPr>
          <w:color w:val="000000" w:themeColor="text1"/>
          <w:sz w:val="28"/>
          <w:szCs w:val="28"/>
        </w:rPr>
        <w:t>Император Александр I (1801—1825). В ночь на </w:t>
      </w:r>
      <w:r w:rsidRPr="005803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12 марта 1801</w:t>
      </w:r>
      <w:r w:rsidRPr="00580381">
        <w:rPr>
          <w:color w:val="000000" w:themeColor="text1"/>
          <w:sz w:val="28"/>
          <w:szCs w:val="28"/>
        </w:rPr>
        <w:t> года в России совершился </w:t>
      </w:r>
      <w:r w:rsidRPr="005803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последний дворцовый переворот</w:t>
      </w:r>
      <w:r w:rsidRPr="00580381">
        <w:rPr>
          <w:color w:val="000000" w:themeColor="text1"/>
          <w:sz w:val="28"/>
          <w:szCs w:val="28"/>
        </w:rPr>
        <w:t>. Заговорщики </w:t>
      </w:r>
      <w:r w:rsidRPr="00580381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убили императора Павла I</w:t>
      </w:r>
      <w:r w:rsidRPr="00580381">
        <w:rPr>
          <w:color w:val="000000" w:themeColor="text1"/>
          <w:sz w:val="28"/>
          <w:szCs w:val="28"/>
        </w:rPr>
        <w:t>. На российский престол взошел его старший сын </w:t>
      </w:r>
      <w:r w:rsidRPr="005803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Александр</w:t>
      </w:r>
      <w:r w:rsidRPr="00580381">
        <w:rPr>
          <w:color w:val="000000" w:themeColor="text1"/>
          <w:sz w:val="28"/>
          <w:szCs w:val="28"/>
        </w:rPr>
        <w:t>.</w:t>
      </w:r>
    </w:p>
    <w:p w:rsidR="00580381" w:rsidRPr="00580381" w:rsidRDefault="00580381" w:rsidP="00580381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580381">
        <w:rPr>
          <w:color w:val="000000" w:themeColor="text1"/>
          <w:sz w:val="28"/>
          <w:szCs w:val="28"/>
        </w:rPr>
        <w:t>Молодой 23-летний император был сложной и противоречивой натурой.  В раннем детстве </w:t>
      </w:r>
      <w:r w:rsidRPr="005803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Екатерина </w:t>
      </w:r>
      <w:proofErr w:type="spellStart"/>
      <w:r w:rsidRPr="005803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II</w:t>
      </w:r>
      <w:r w:rsidRPr="00580381">
        <w:rPr>
          <w:color w:val="000000" w:themeColor="text1"/>
          <w:sz w:val="28"/>
          <w:szCs w:val="28"/>
        </w:rPr>
        <w:t>оторвала</w:t>
      </w:r>
      <w:proofErr w:type="spellEnd"/>
      <w:r w:rsidRPr="00580381">
        <w:rPr>
          <w:color w:val="000000" w:themeColor="text1"/>
          <w:sz w:val="28"/>
          <w:szCs w:val="28"/>
        </w:rPr>
        <w:t xml:space="preserve"> цесаревича от семьи отца, лично следила за его образованием и воспитанием. Александру приходилось лавировать между отцом и бабкой, лукавить и скрывать свои истинные чувства. Одни отмечали его </w:t>
      </w:r>
      <w:r w:rsidRPr="00580381">
        <w:rPr>
          <w:color w:val="000000" w:themeColor="text1"/>
          <w:sz w:val="28"/>
          <w:szCs w:val="28"/>
          <w:bdr w:val="none" w:sz="0" w:space="0" w:color="auto" w:frame="1"/>
        </w:rPr>
        <w:t>лицемерие и неискренность</w:t>
      </w:r>
      <w:r w:rsidRPr="00580381">
        <w:rPr>
          <w:color w:val="000000" w:themeColor="text1"/>
          <w:sz w:val="28"/>
          <w:szCs w:val="28"/>
        </w:rPr>
        <w:t>. </w:t>
      </w:r>
      <w:r w:rsidRPr="00580381">
        <w:rPr>
          <w:rStyle w:val="a5"/>
          <w:color w:val="000000" w:themeColor="text1"/>
          <w:sz w:val="28"/>
          <w:szCs w:val="28"/>
          <w:bdr w:val="none" w:sz="0" w:space="0" w:color="auto" w:frame="1"/>
        </w:rPr>
        <w:t>«Властитель слабый и лукавый, плешивый щеголь, враг труда, нечаянно пригретый славой…»</w:t>
      </w:r>
      <w:r w:rsidRPr="00580381">
        <w:rPr>
          <w:color w:val="000000" w:themeColor="text1"/>
          <w:sz w:val="28"/>
          <w:szCs w:val="28"/>
        </w:rPr>
        <w:t> (А. С. Пушкин). Другие отмечали </w:t>
      </w:r>
      <w:r w:rsidRPr="00580381">
        <w:rPr>
          <w:color w:val="000000" w:themeColor="text1"/>
          <w:sz w:val="28"/>
          <w:szCs w:val="28"/>
          <w:bdr w:val="none" w:sz="0" w:space="0" w:color="auto" w:frame="1"/>
        </w:rPr>
        <w:t>приветливость, умение очаровывать</w:t>
      </w:r>
      <w:r w:rsidRPr="00580381">
        <w:rPr>
          <w:color w:val="000000" w:themeColor="text1"/>
          <w:sz w:val="28"/>
          <w:szCs w:val="28"/>
        </w:rPr>
        <w:t>, притягивать к себе людей.</w:t>
      </w:r>
    </w:p>
    <w:p w:rsidR="00580381" w:rsidRPr="00580381" w:rsidRDefault="00580381" w:rsidP="00580381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580381">
        <w:rPr>
          <w:color w:val="000000" w:themeColor="text1"/>
          <w:sz w:val="28"/>
          <w:szCs w:val="28"/>
        </w:rPr>
        <w:t>Александр 1 получил блестящее для того времени образование. Наставником будущего императора был швейцарский политический деятель </w:t>
      </w:r>
      <w:r w:rsidRPr="005803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Ф. </w:t>
      </w:r>
      <w:proofErr w:type="spellStart"/>
      <w:r w:rsidRPr="005803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Лагарп</w:t>
      </w:r>
      <w:proofErr w:type="spellEnd"/>
      <w:r w:rsidRPr="00580381">
        <w:rPr>
          <w:color w:val="000000" w:themeColor="text1"/>
          <w:sz w:val="28"/>
          <w:szCs w:val="28"/>
        </w:rPr>
        <w:t>, республиканец, приверженец идей </w:t>
      </w:r>
      <w:r w:rsidRPr="00580381">
        <w:rPr>
          <w:rStyle w:val="a5"/>
          <w:color w:val="000000" w:themeColor="text1"/>
          <w:sz w:val="28"/>
          <w:szCs w:val="28"/>
          <w:bdr w:val="none" w:sz="0" w:space="0" w:color="auto" w:frame="1"/>
        </w:rPr>
        <w:t>французского просветительства</w:t>
      </w:r>
      <w:r w:rsidRPr="00580381">
        <w:rPr>
          <w:color w:val="000000" w:themeColor="text1"/>
          <w:sz w:val="28"/>
          <w:szCs w:val="28"/>
        </w:rPr>
        <w:t>, которые он пытался привить своему ученику. Однако его политическое сознание с возрастом значительно изменилось. Либерал в первые годы царствования, он постепенно превращался в консервативного и даже в реакционного политика. Его глубокая религиозность, доходившая до мистицизма, отразилась в конкретных внутри и внешнеполитических действиях в 1815—1825 гг.</w:t>
      </w:r>
    </w:p>
    <w:p w:rsidR="00580381" w:rsidRPr="00580381" w:rsidRDefault="00580381" w:rsidP="00580381">
      <w:pPr>
        <w:pStyle w:val="a3"/>
        <w:shd w:val="clear" w:color="auto" w:fill="FCFCFC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580381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6753225" cy="4646219"/>
            <wp:effectExtent l="0" t="0" r="0" b="2540"/>
            <wp:docPr id="7" name="Рисунок 7" descr="Император Александр I либер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мператор Александр I либера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739" cy="465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381" w:rsidRPr="00580381" w:rsidRDefault="00580381" w:rsidP="00580381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03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Эра либерализма.</w:t>
      </w:r>
    </w:p>
    <w:p w:rsidR="00580381" w:rsidRPr="00580381" w:rsidRDefault="00580381" w:rsidP="00580381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580381">
        <w:rPr>
          <w:color w:val="000000" w:themeColor="text1"/>
          <w:sz w:val="28"/>
          <w:szCs w:val="28"/>
        </w:rPr>
        <w:t>Первые внутриполитические мероприятия Александра 1 были связаны с исправлением наиболее одиозных распоряжений </w:t>
      </w:r>
      <w:r w:rsidRPr="005803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Павла I</w:t>
      </w:r>
      <w:r w:rsidRPr="00580381">
        <w:rPr>
          <w:color w:val="000000" w:themeColor="text1"/>
          <w:sz w:val="28"/>
          <w:szCs w:val="28"/>
        </w:rPr>
        <w:t>. Он выступил против деспотизма и самодурства отца, обещал проводить политику «по законам и сердцу» своей бабки </w:t>
      </w:r>
      <w:r w:rsidRPr="005803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Екатерины II</w:t>
      </w:r>
      <w:r w:rsidRPr="00580381">
        <w:rPr>
          <w:color w:val="000000" w:themeColor="text1"/>
          <w:sz w:val="28"/>
          <w:szCs w:val="28"/>
        </w:rPr>
        <w:t>. В этом сочетались как его либеральные воззрения, так и стремление завоевать популярность в обществе. Был вновь разрешен свободный въезд и выезд за границу, ввоз иностранных книг, отменялись ограничения на торговлю с Англией и раздражавшие людей регламентации в быту, одежде, общественном поведении и т. д.</w:t>
      </w:r>
    </w:p>
    <w:p w:rsidR="00580381" w:rsidRPr="00580381" w:rsidRDefault="00580381" w:rsidP="00580381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580381">
        <w:rPr>
          <w:color w:val="000000" w:themeColor="text1"/>
          <w:sz w:val="28"/>
          <w:szCs w:val="28"/>
        </w:rPr>
        <w:t>В 1801 году был образован </w:t>
      </w:r>
      <w:r w:rsidRPr="00580381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Непременный совет</w:t>
      </w:r>
      <w:r w:rsidRPr="00580381">
        <w:rPr>
          <w:color w:val="000000" w:themeColor="text1"/>
          <w:sz w:val="28"/>
          <w:szCs w:val="28"/>
        </w:rPr>
        <w:t> — совещательный орган, состоявший большей частью из деятелей екатерининской эпохи. Однако основным центром стал так называемый </w:t>
      </w:r>
      <w:r w:rsidRPr="00580381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Негласный комитет</w:t>
      </w:r>
      <w:r w:rsidRPr="00580381">
        <w:rPr>
          <w:color w:val="000000" w:themeColor="text1"/>
          <w:sz w:val="28"/>
          <w:szCs w:val="28"/>
        </w:rPr>
        <w:t>. В него вошли молодые друзья царя — граф П. А. Строганов, польский князь А. Е. Чарторыйский, граф В. П. Кочубей и граф Н. Н. Новосильцев. Проекты, которые они разрабатывали, не привели к коренным реформам.</w:t>
      </w:r>
    </w:p>
    <w:p w:rsidR="00580381" w:rsidRPr="00580381" w:rsidRDefault="00580381" w:rsidP="00580381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03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Реформы государственного управления.</w:t>
      </w:r>
    </w:p>
    <w:p w:rsidR="00580381" w:rsidRPr="00580381" w:rsidRDefault="00580381" w:rsidP="00580381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580381">
        <w:rPr>
          <w:color w:val="000000" w:themeColor="text1"/>
          <w:sz w:val="28"/>
          <w:szCs w:val="28"/>
        </w:rPr>
        <w:t>В 1802 г. </w:t>
      </w:r>
      <w:r w:rsidRPr="005803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коллегии</w:t>
      </w:r>
      <w:r w:rsidRPr="00580381">
        <w:rPr>
          <w:color w:val="000000" w:themeColor="text1"/>
          <w:sz w:val="28"/>
          <w:szCs w:val="28"/>
        </w:rPr>
        <w:t>, созданные еще при Петре I как главные органы исполнительной власти, были заменены </w:t>
      </w:r>
      <w:r w:rsidRPr="005803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министерствами</w:t>
      </w:r>
      <w:r w:rsidRPr="00580381">
        <w:rPr>
          <w:color w:val="000000" w:themeColor="text1"/>
          <w:sz w:val="28"/>
          <w:szCs w:val="28"/>
        </w:rPr>
        <w:t>. В результате значительно усилилась центральная исполнительная власть. Утвердилась система отраслевого управления, сменилась коллегиальность на единоначалие, введена прямая ответственность министров перед императором, усилилось </w:t>
      </w:r>
      <w:r w:rsidRPr="00580381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самодержавие</w:t>
      </w:r>
      <w:r w:rsidRPr="00580381">
        <w:rPr>
          <w:color w:val="000000" w:themeColor="text1"/>
          <w:sz w:val="28"/>
          <w:szCs w:val="28"/>
        </w:rPr>
        <w:t>.</w:t>
      </w:r>
    </w:p>
    <w:p w:rsidR="00580381" w:rsidRPr="00580381" w:rsidRDefault="00580381" w:rsidP="00580381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580381">
        <w:rPr>
          <w:color w:val="000000" w:themeColor="text1"/>
          <w:sz w:val="28"/>
          <w:szCs w:val="28"/>
        </w:rPr>
        <w:t>Было учреждено </w:t>
      </w:r>
      <w:r w:rsidRPr="005803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восемь</w:t>
      </w:r>
      <w:r w:rsidRPr="00580381">
        <w:rPr>
          <w:color w:val="000000" w:themeColor="text1"/>
          <w:sz w:val="28"/>
          <w:szCs w:val="28"/>
        </w:rPr>
        <w:t> первых министерств: военно-сухопутных сил, военно-морских сил, иностранных дел, юстиции, внутренних дел, финансов, коммерции и народного просвещения. В 1810—1811 гг. их количество увеличилось, учрежден </w:t>
      </w:r>
      <w:r w:rsidRPr="005803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Комитет министров</w:t>
      </w:r>
      <w:r w:rsidRPr="00580381">
        <w:rPr>
          <w:color w:val="000000" w:themeColor="text1"/>
          <w:sz w:val="28"/>
          <w:szCs w:val="28"/>
        </w:rPr>
        <w:t>.</w:t>
      </w:r>
    </w:p>
    <w:p w:rsidR="00580381" w:rsidRPr="00580381" w:rsidRDefault="00580381" w:rsidP="00580381">
      <w:pPr>
        <w:pStyle w:val="a3"/>
        <w:shd w:val="clear" w:color="auto" w:fill="FCFCFC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580381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6754397" cy="1133475"/>
            <wp:effectExtent l="0" t="0" r="8890" b="0"/>
            <wp:docPr id="6" name="Рисунок 6" descr="Император Александр I преобраз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мператор Александр I преобразован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244" cy="113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381" w:rsidRPr="00580381" w:rsidRDefault="00580381" w:rsidP="00580381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580381">
        <w:rPr>
          <w:color w:val="000000" w:themeColor="text1"/>
          <w:sz w:val="28"/>
          <w:szCs w:val="28"/>
        </w:rPr>
        <w:t>В 1802 г. был реформирован </w:t>
      </w:r>
      <w:r w:rsidRPr="005803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Сенат</w:t>
      </w:r>
      <w:r w:rsidRPr="00580381">
        <w:rPr>
          <w:color w:val="000000" w:themeColor="text1"/>
          <w:sz w:val="28"/>
          <w:szCs w:val="28"/>
        </w:rPr>
        <w:t>, ставший высшим административным судебным и контролирующим органом в системе государственного управления. Он получил право делать императору «представления» по поводу устаревших законов, а также участвовать в обсуждении новых.</w:t>
      </w:r>
    </w:p>
    <w:p w:rsidR="00580381" w:rsidRPr="00580381" w:rsidRDefault="00580381" w:rsidP="00580381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580381">
        <w:rPr>
          <w:color w:val="000000" w:themeColor="text1"/>
          <w:sz w:val="28"/>
          <w:szCs w:val="28"/>
        </w:rPr>
        <w:t>Духовными делами православной церкви ведал </w:t>
      </w:r>
      <w:r w:rsidRPr="005803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Святейший Синод</w:t>
      </w:r>
      <w:r w:rsidRPr="00580381">
        <w:rPr>
          <w:color w:val="000000" w:themeColor="text1"/>
          <w:sz w:val="28"/>
          <w:szCs w:val="28"/>
        </w:rPr>
        <w:t>, члены которого назначались императором. Во главе Синода — </w:t>
      </w:r>
      <w:r w:rsidRPr="005803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обер-прокурор</w:t>
      </w:r>
      <w:r w:rsidRPr="00580381">
        <w:rPr>
          <w:color w:val="000000" w:themeColor="text1"/>
          <w:sz w:val="28"/>
          <w:szCs w:val="28"/>
        </w:rPr>
        <w:t>, человек, как правило, очень близкий к царю. При Александре I должность обер-прокурора в 1803—1824 гг. исполнял князь А. Н. Голицын.</w:t>
      </w:r>
    </w:p>
    <w:p w:rsidR="00580381" w:rsidRPr="00580381" w:rsidRDefault="00580381" w:rsidP="00580381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580381">
        <w:rPr>
          <w:color w:val="000000" w:themeColor="text1"/>
          <w:sz w:val="28"/>
          <w:szCs w:val="28"/>
        </w:rPr>
        <w:t>Наиболее активным сторонником идеи реформы системы государственного управления был статс-секретарь Непременного совета </w:t>
      </w:r>
      <w:r w:rsidRPr="005803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М. М. Сперанский</w:t>
      </w:r>
      <w:r w:rsidRPr="00580381">
        <w:rPr>
          <w:color w:val="000000" w:themeColor="text1"/>
          <w:sz w:val="28"/>
          <w:szCs w:val="28"/>
        </w:rPr>
        <w:t xml:space="preserve"> (1772—1839). Он разработал проект реформы </w:t>
      </w:r>
      <w:proofErr w:type="spellStart"/>
      <w:r w:rsidRPr="00580381">
        <w:rPr>
          <w:color w:val="000000" w:themeColor="text1"/>
          <w:sz w:val="28"/>
          <w:szCs w:val="28"/>
        </w:rPr>
        <w:t>гос.управления</w:t>
      </w:r>
      <w:proofErr w:type="spellEnd"/>
      <w:r w:rsidRPr="00580381">
        <w:rPr>
          <w:color w:val="000000" w:themeColor="text1"/>
          <w:sz w:val="28"/>
          <w:szCs w:val="28"/>
        </w:rPr>
        <w:t xml:space="preserve"> «</w:t>
      </w:r>
      <w:r w:rsidRPr="00580381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Введение к уложению государственных законов</w:t>
      </w:r>
      <w:r w:rsidRPr="00580381">
        <w:rPr>
          <w:color w:val="000000" w:themeColor="text1"/>
          <w:sz w:val="28"/>
          <w:szCs w:val="28"/>
        </w:rPr>
        <w:t>». В нем был принцип разделения законодательной, исполнительной и судебной ветвей власти путем созыва представительной Государственной думы и введения выборных судебных инстанций. Одновременно он считал необходимым создать Госсовет, который стал бы связующим звеном между императором и органами центрального и местного управления. Учреждение Государственного совета в 1810 году было единственным результатом реализации планов М. М. Сперанского.</w:t>
      </w:r>
    </w:p>
    <w:p w:rsidR="00580381" w:rsidRPr="00580381" w:rsidRDefault="00580381" w:rsidP="00580381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580381">
        <w:rPr>
          <w:color w:val="000000" w:themeColor="text1"/>
          <w:sz w:val="28"/>
          <w:szCs w:val="28"/>
        </w:rPr>
        <w:t>Идеологом консерваторов стал известный писатель и историк </w:t>
      </w:r>
      <w:r w:rsidRPr="005803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Н. М. Карамзин</w:t>
      </w:r>
      <w:r w:rsidRPr="00580381">
        <w:rPr>
          <w:color w:val="000000" w:themeColor="text1"/>
          <w:sz w:val="28"/>
          <w:szCs w:val="28"/>
        </w:rPr>
        <w:t>, который настаивал на сохранении старых порядков, самодержавия и крепостничества.</w:t>
      </w:r>
    </w:p>
    <w:p w:rsidR="00580381" w:rsidRPr="00580381" w:rsidRDefault="00580381" w:rsidP="00580381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580381">
        <w:rPr>
          <w:color w:val="000000" w:themeColor="text1"/>
          <w:sz w:val="28"/>
          <w:szCs w:val="28"/>
        </w:rPr>
        <w:t>В последующие годы реформаторские настроения </w:t>
      </w:r>
      <w:r w:rsidRPr="005803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Александра 1</w:t>
      </w:r>
      <w:r w:rsidRPr="00580381">
        <w:rPr>
          <w:color w:val="000000" w:themeColor="text1"/>
          <w:sz w:val="28"/>
          <w:szCs w:val="28"/>
        </w:rPr>
        <w:t> отразились во введении Конституции в Царстве Польском (1815), сохранении сейма и конституционного устройства в Финляндии, присоединенной к России в 1809 г., а также в создании по поручению царя «</w:t>
      </w:r>
      <w:r w:rsidRPr="00580381">
        <w:rPr>
          <w:rStyle w:val="a5"/>
          <w:color w:val="000000" w:themeColor="text1"/>
          <w:sz w:val="28"/>
          <w:szCs w:val="28"/>
          <w:bdr w:val="none" w:sz="0" w:space="0" w:color="auto" w:frame="1"/>
        </w:rPr>
        <w:t>Уставной грамоты Российской империи</w:t>
      </w:r>
      <w:r w:rsidRPr="00580381">
        <w:rPr>
          <w:color w:val="000000" w:themeColor="text1"/>
          <w:sz w:val="28"/>
          <w:szCs w:val="28"/>
        </w:rPr>
        <w:t>» (1819—1820), в которой предусматривалось разделение ветвей власти, введение представительных органов, равенство всех граждан перед законом и федеративный принцип государственного устройства. Однако все эти предложения остались на бумаге.</w:t>
      </w:r>
    </w:p>
    <w:p w:rsidR="00580381" w:rsidRPr="00580381" w:rsidRDefault="00580381" w:rsidP="00580381">
      <w:pPr>
        <w:pStyle w:val="a3"/>
        <w:shd w:val="clear" w:color="auto" w:fill="FCFCFC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580381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6591300" cy="7632725"/>
            <wp:effectExtent l="0" t="0" r="0" b="6350"/>
            <wp:docPr id="5" name="Рисунок 5" descr="Император Александр I рефор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мператор Александр I реформ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828" cy="763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381" w:rsidRPr="00580381" w:rsidRDefault="00580381" w:rsidP="00580381">
      <w:pPr>
        <w:pStyle w:val="4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03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Аракчеевщина.</w:t>
      </w:r>
    </w:p>
    <w:p w:rsidR="00580381" w:rsidRPr="00580381" w:rsidRDefault="00580381" w:rsidP="00580381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580381">
        <w:rPr>
          <w:color w:val="000000" w:themeColor="text1"/>
          <w:sz w:val="28"/>
          <w:szCs w:val="28"/>
        </w:rPr>
        <w:t>В последнее десятилетие правления Александра I во внутренней политике все больше ощущалась консервативная тенденция. По имени ее проводника она получила название «</w:t>
      </w:r>
      <w:r w:rsidRPr="00580381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аракчеевщина</w:t>
      </w:r>
      <w:r w:rsidRPr="00580381">
        <w:rPr>
          <w:color w:val="000000" w:themeColor="text1"/>
          <w:sz w:val="28"/>
          <w:szCs w:val="28"/>
        </w:rPr>
        <w:t>». Это была политика, нацеленная на </w:t>
      </w:r>
      <w:r w:rsidRPr="005803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упрочение абсолютизма и крепостного права</w:t>
      </w:r>
      <w:r w:rsidRPr="00580381">
        <w:rPr>
          <w:color w:val="000000" w:themeColor="text1"/>
          <w:sz w:val="28"/>
          <w:szCs w:val="28"/>
        </w:rPr>
        <w:t>.</w:t>
      </w:r>
    </w:p>
    <w:p w:rsidR="00580381" w:rsidRPr="00580381" w:rsidRDefault="00580381" w:rsidP="00580381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580381">
        <w:rPr>
          <w:color w:val="000000" w:themeColor="text1"/>
          <w:sz w:val="28"/>
          <w:szCs w:val="28"/>
        </w:rPr>
        <w:t>Наиболее ярким проявлением аракчеевщины стали </w:t>
      </w:r>
      <w:r w:rsidRPr="005803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военные поселения</w:t>
      </w:r>
      <w:r w:rsidRPr="00580381">
        <w:rPr>
          <w:color w:val="000000" w:themeColor="text1"/>
          <w:sz w:val="28"/>
          <w:szCs w:val="28"/>
        </w:rPr>
        <w:t xml:space="preserve">— особая форма комплектования и содержания армии. Цель создания военных поселений — добиться </w:t>
      </w:r>
      <w:proofErr w:type="spellStart"/>
      <w:r w:rsidRPr="00580381">
        <w:rPr>
          <w:color w:val="000000" w:themeColor="text1"/>
          <w:sz w:val="28"/>
          <w:szCs w:val="28"/>
        </w:rPr>
        <w:t>самообеспечения</w:t>
      </w:r>
      <w:proofErr w:type="spellEnd"/>
      <w:r w:rsidRPr="00580381">
        <w:rPr>
          <w:color w:val="000000" w:themeColor="text1"/>
          <w:sz w:val="28"/>
          <w:szCs w:val="28"/>
        </w:rPr>
        <w:t xml:space="preserve"> и </w:t>
      </w:r>
      <w:proofErr w:type="spellStart"/>
      <w:r w:rsidRPr="00580381">
        <w:rPr>
          <w:color w:val="000000" w:themeColor="text1"/>
          <w:sz w:val="28"/>
          <w:szCs w:val="28"/>
        </w:rPr>
        <w:t>самовоспроизводства</w:t>
      </w:r>
      <w:proofErr w:type="spellEnd"/>
      <w:r w:rsidRPr="00580381">
        <w:rPr>
          <w:color w:val="000000" w:themeColor="text1"/>
          <w:sz w:val="28"/>
          <w:szCs w:val="28"/>
        </w:rPr>
        <w:t xml:space="preserve"> армии, облегчить для бюджета страны тяжесть содержания огромной армии в мирных условиях. В поселениях царил произвол местного начальства. Главным начальником над военными поселениями был назначен А. А. Аракчеев. Александр I твердо заявил, что «</w:t>
      </w:r>
      <w:r w:rsidRPr="00580381">
        <w:rPr>
          <w:rStyle w:val="a5"/>
          <w:color w:val="000000" w:themeColor="text1"/>
          <w:sz w:val="28"/>
          <w:szCs w:val="28"/>
          <w:bdr w:val="none" w:sz="0" w:space="0" w:color="auto" w:frame="1"/>
        </w:rPr>
        <w:t xml:space="preserve">военные поселения будут во что бы то </w:t>
      </w:r>
      <w:proofErr w:type="gramStart"/>
      <w:r w:rsidRPr="00580381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ни</w:t>
      </w:r>
      <w:proofErr w:type="gramEnd"/>
      <w:r w:rsidRPr="00580381">
        <w:rPr>
          <w:rStyle w:val="a5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80381">
        <w:rPr>
          <w:rStyle w:val="a5"/>
          <w:color w:val="000000" w:themeColor="text1"/>
          <w:sz w:val="28"/>
          <w:szCs w:val="28"/>
          <w:bdr w:val="none" w:sz="0" w:space="0" w:color="auto" w:frame="1"/>
        </w:rPr>
        <w:lastRenderedPageBreak/>
        <w:t>стало</w:t>
      </w:r>
      <w:r w:rsidRPr="00580381">
        <w:rPr>
          <w:color w:val="000000" w:themeColor="text1"/>
          <w:sz w:val="28"/>
          <w:szCs w:val="28"/>
        </w:rPr>
        <w:t>». К 1825 г. около трети солдат было переведено на поселение. Однако затея с самоокупаемостью армии провалилась.</w:t>
      </w:r>
    </w:p>
    <w:p w:rsidR="00580381" w:rsidRPr="00580381" w:rsidRDefault="00580381" w:rsidP="00580381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580381">
        <w:rPr>
          <w:color w:val="000000" w:themeColor="text1"/>
          <w:sz w:val="28"/>
          <w:szCs w:val="28"/>
        </w:rPr>
        <w:t> </w:t>
      </w:r>
      <w:r w:rsidRPr="005803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Александр I</w:t>
      </w:r>
      <w:r w:rsidRPr="00580381">
        <w:rPr>
          <w:color w:val="000000" w:themeColor="text1"/>
          <w:sz w:val="28"/>
          <w:szCs w:val="28"/>
        </w:rPr>
        <w:t> умер в Таганроге в ноябре </w:t>
      </w:r>
      <w:r w:rsidRPr="005803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1825</w:t>
      </w:r>
      <w:r w:rsidRPr="00580381">
        <w:rPr>
          <w:color w:val="000000" w:themeColor="text1"/>
          <w:sz w:val="28"/>
          <w:szCs w:val="28"/>
        </w:rPr>
        <w:t> году. У него не было детей. Из-за неясности в вопросе о престолонаследии в России создалась </w:t>
      </w:r>
      <w:r w:rsidRPr="005803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междуцарствие</w:t>
      </w:r>
      <w:r w:rsidRPr="00580381">
        <w:rPr>
          <w:color w:val="000000" w:themeColor="text1"/>
          <w:sz w:val="28"/>
          <w:szCs w:val="28"/>
        </w:rPr>
        <w:t>. К середине декабря вопрос о престолонаследии был решен. Российским императором стал третий сын Павла — </w:t>
      </w:r>
      <w:r w:rsidRPr="005803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Николай</w:t>
      </w:r>
      <w:r w:rsidRPr="00580381">
        <w:rPr>
          <w:color w:val="000000" w:themeColor="text1"/>
          <w:sz w:val="28"/>
          <w:szCs w:val="28"/>
        </w:rPr>
        <w:t>.</w:t>
      </w:r>
    </w:p>
    <w:p w:rsidR="00DA16EA" w:rsidRPr="00580381" w:rsidRDefault="00DA16EA" w:rsidP="0058038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A16EA" w:rsidRPr="00580381" w:rsidSect="00BA12E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1C1"/>
    <w:multiLevelType w:val="multilevel"/>
    <w:tmpl w:val="89C0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15079C"/>
    <w:multiLevelType w:val="multilevel"/>
    <w:tmpl w:val="13A8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F6764C"/>
    <w:multiLevelType w:val="multilevel"/>
    <w:tmpl w:val="29D6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350484"/>
    <w:multiLevelType w:val="multilevel"/>
    <w:tmpl w:val="B70C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ED"/>
    <w:rsid w:val="00031102"/>
    <w:rsid w:val="00061FD8"/>
    <w:rsid w:val="000830F7"/>
    <w:rsid w:val="001E3FC0"/>
    <w:rsid w:val="001F3E6F"/>
    <w:rsid w:val="003304EC"/>
    <w:rsid w:val="003A1BBC"/>
    <w:rsid w:val="004942AA"/>
    <w:rsid w:val="00580381"/>
    <w:rsid w:val="005D1500"/>
    <w:rsid w:val="006C0512"/>
    <w:rsid w:val="006D41D4"/>
    <w:rsid w:val="007C1A43"/>
    <w:rsid w:val="00905EB3"/>
    <w:rsid w:val="00934304"/>
    <w:rsid w:val="00972D23"/>
    <w:rsid w:val="009A3F9F"/>
    <w:rsid w:val="00AA04A9"/>
    <w:rsid w:val="00AE402B"/>
    <w:rsid w:val="00B9629A"/>
    <w:rsid w:val="00BA12ED"/>
    <w:rsid w:val="00C56DED"/>
    <w:rsid w:val="00CA2E63"/>
    <w:rsid w:val="00D7693F"/>
    <w:rsid w:val="00DA16EA"/>
    <w:rsid w:val="00E312FB"/>
    <w:rsid w:val="00F9399D"/>
    <w:rsid w:val="00FC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E2E85-4EF7-45CF-8B0B-B69BE3D5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1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0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3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12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A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12ED"/>
    <w:rPr>
      <w:b/>
      <w:bCs/>
    </w:rPr>
  </w:style>
  <w:style w:type="character" w:styleId="a5">
    <w:name w:val="Emphasis"/>
    <w:basedOn w:val="a0"/>
    <w:uiPriority w:val="20"/>
    <w:qFormat/>
    <w:rsid w:val="00BA12ED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93430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6">
    <w:name w:val="Table Grid"/>
    <w:basedOn w:val="a1"/>
    <w:uiPriority w:val="39"/>
    <w:rsid w:val="0093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830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Hyperlink"/>
    <w:basedOn w:val="a0"/>
    <w:uiPriority w:val="99"/>
    <w:unhideWhenUsed/>
    <w:rsid w:val="00972D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900">
          <w:blockQuote w:val="1"/>
          <w:marLeft w:val="37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08707">
          <w:marLeft w:val="0"/>
          <w:marRight w:val="0"/>
          <w:marTop w:val="0"/>
          <w:marBottom w:val="0"/>
          <w:divBdr>
            <w:top w:val="single" w:sz="6" w:space="19" w:color="auto"/>
            <w:left w:val="single" w:sz="2" w:space="31" w:color="auto"/>
            <w:bottom w:val="single" w:sz="2" w:space="19" w:color="auto"/>
            <w:right w:val="single" w:sz="2" w:space="19" w:color="auto"/>
          </w:divBdr>
          <w:divsChild>
            <w:div w:id="3790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9312">
          <w:blockQuote w:val="1"/>
          <w:marLeft w:val="37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896">
          <w:blockQuote w:val="1"/>
          <w:marLeft w:val="37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2020-02-02T11:24:00Z</dcterms:created>
  <dcterms:modified xsi:type="dcterms:W3CDTF">2020-02-02T11:24:00Z</dcterms:modified>
</cp:coreProperties>
</file>