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9F" w:rsidRPr="009A3F9F" w:rsidRDefault="009A3F9F" w:rsidP="009A3F9F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9A3F9F">
        <w:rPr>
          <w:bCs w:val="0"/>
          <w:color w:val="000000" w:themeColor="text1"/>
          <w:sz w:val="28"/>
          <w:szCs w:val="28"/>
          <w:bdr w:val="none" w:sz="0" w:space="0" w:color="auto" w:frame="1"/>
        </w:rPr>
        <w:t>«</w:t>
      </w:r>
      <w:bookmarkStart w:id="0" w:name="_GoBack"/>
      <w:r w:rsidRPr="009A3F9F">
        <w:rPr>
          <w:bCs w:val="0"/>
          <w:color w:val="000000" w:themeColor="text1"/>
          <w:sz w:val="28"/>
          <w:szCs w:val="28"/>
          <w:bdr w:val="none" w:sz="0" w:space="0" w:color="auto" w:frame="1"/>
        </w:rPr>
        <w:t>Сословия в России в XVII веке</w:t>
      </w:r>
      <w:bookmarkEnd w:id="0"/>
      <w:r w:rsidRPr="009A3F9F">
        <w:rPr>
          <w:bCs w:val="0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9A3F9F" w:rsidRPr="009A3F9F" w:rsidRDefault="009A3F9F" w:rsidP="009A3F9F">
      <w:pPr>
        <w:pStyle w:val="2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9A3F9F" w:rsidRPr="009A3F9F" w:rsidRDefault="009A3F9F" w:rsidP="009A3F9F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Дворянство.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color w:val="000000" w:themeColor="text1"/>
          <w:sz w:val="28"/>
          <w:szCs w:val="28"/>
        </w:rPr>
        <w:t>Господствующее сословие — </w:t>
      </w:r>
      <w:r w:rsidRPr="009A3F9F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феодалы</w:t>
      </w:r>
      <w:r w:rsidRPr="009A3F9F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.</w:t>
      </w:r>
      <w:r w:rsidRPr="009A3F9F">
        <w:rPr>
          <w:color w:val="000000" w:themeColor="text1"/>
          <w:sz w:val="28"/>
          <w:szCs w:val="28"/>
        </w:rPr>
        <w:t> Прежде всего это </w:t>
      </w:r>
      <w:r w:rsidRPr="009A3F9F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бояре</w:t>
      </w:r>
      <w:r w:rsidRPr="009A3F9F">
        <w:rPr>
          <w:color w:val="000000" w:themeColor="text1"/>
          <w:sz w:val="28"/>
          <w:szCs w:val="28"/>
        </w:rPr>
        <w:t>, имевшие свои родовые земельные владения — </w:t>
      </w:r>
      <w:r w:rsidRPr="009A3F9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вотчины</w:t>
      </w:r>
      <w:r w:rsidRPr="009A3F9F">
        <w:rPr>
          <w:color w:val="000000" w:themeColor="text1"/>
          <w:sz w:val="28"/>
          <w:szCs w:val="28"/>
        </w:rPr>
        <w:t>. В XVII веке по мере утверждения российского самодержавия усиливались позиции </w:t>
      </w:r>
      <w:r w:rsidRPr="009A3F9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дворянства</w:t>
      </w:r>
      <w:r w:rsidRPr="009A3F9F">
        <w:rPr>
          <w:color w:val="000000" w:themeColor="text1"/>
          <w:sz w:val="28"/>
          <w:szCs w:val="28"/>
        </w:rPr>
        <w:t>, которое постепенно превращалось в новое сословие.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color w:val="000000" w:themeColor="text1"/>
          <w:sz w:val="28"/>
          <w:szCs w:val="28"/>
        </w:rPr>
        <w:t>В 1</w:t>
      </w:r>
      <w:r w:rsidRPr="009A3F9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649</w:t>
      </w:r>
      <w:r w:rsidRPr="009A3F9F">
        <w:rPr>
          <w:color w:val="000000" w:themeColor="text1"/>
          <w:sz w:val="28"/>
          <w:szCs w:val="28"/>
        </w:rPr>
        <w:t> году Земский собор принял новое Уложение, по которому </w:t>
      </w:r>
      <w:r w:rsidRPr="009A3F9F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закреплялось вечное право феодалов на зависимых крестьян и запрещался переход от одного хозяина к другому </w:t>
      </w:r>
      <w:r w:rsidRPr="009A3F9F">
        <w:rPr>
          <w:color w:val="000000" w:themeColor="text1"/>
          <w:sz w:val="28"/>
          <w:szCs w:val="28"/>
        </w:rPr>
        <w:t>(крепостное право).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color w:val="000000" w:themeColor="text1"/>
          <w:sz w:val="28"/>
          <w:szCs w:val="28"/>
        </w:rPr>
        <w:t>К концу века в стране до 10% крестьянских дворов принадлежало царю, 10% — боярам, 15% — церкви и около 60% — дворянам.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color w:val="000000" w:themeColor="text1"/>
          <w:sz w:val="28"/>
          <w:szCs w:val="28"/>
        </w:rPr>
        <w:t>Прежняя система замещения высших должностей в государстве по родовитости происхождения (система </w:t>
      </w:r>
      <w:r w:rsidRPr="009A3F9F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местничества</w:t>
      </w:r>
      <w:r w:rsidRPr="009A3F9F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)</w:t>
      </w:r>
      <w:r w:rsidRPr="009A3F9F">
        <w:rPr>
          <w:color w:val="000000" w:themeColor="text1"/>
          <w:sz w:val="28"/>
          <w:szCs w:val="28"/>
        </w:rPr>
        <w:t> в </w:t>
      </w:r>
      <w:r w:rsidRPr="009A3F9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1682 </w:t>
      </w:r>
      <w:r w:rsidRPr="009A3F9F">
        <w:rPr>
          <w:color w:val="000000" w:themeColor="text1"/>
          <w:sz w:val="28"/>
          <w:szCs w:val="28"/>
        </w:rPr>
        <w:t>году была отменена окончательно. Все категории феодалов были уравнены в правах.</w:t>
      </w:r>
    </w:p>
    <w:p w:rsidR="009A3F9F" w:rsidRPr="009A3F9F" w:rsidRDefault="009A3F9F" w:rsidP="009A3F9F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Крестьяне.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color w:val="000000" w:themeColor="text1"/>
          <w:sz w:val="28"/>
          <w:szCs w:val="28"/>
        </w:rPr>
        <w:t>Положение крестьян в XVII веке значительно ухудшилось. Крестьянство делилось на две основные группы: </w:t>
      </w:r>
      <w:r w:rsidRPr="009A3F9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владельческих</w:t>
      </w:r>
      <w:r w:rsidRPr="009A3F9F">
        <w:rPr>
          <w:color w:val="000000" w:themeColor="text1"/>
          <w:sz w:val="28"/>
          <w:szCs w:val="28"/>
        </w:rPr>
        <w:t> и </w:t>
      </w:r>
      <w:r w:rsidRPr="009A3F9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черносошных</w:t>
      </w:r>
      <w:r w:rsidRPr="009A3F9F">
        <w:rPr>
          <w:color w:val="000000" w:themeColor="text1"/>
          <w:sz w:val="28"/>
          <w:szCs w:val="28"/>
        </w:rPr>
        <w:t>. Первые — это собственность феодалов. Их можно было продать, обменять, подарить. Вторые владели обширными землями (в основном в Поморье и Сибири) и несли государственные повинности.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color w:val="000000" w:themeColor="text1"/>
          <w:sz w:val="28"/>
          <w:szCs w:val="28"/>
        </w:rPr>
        <w:t>Крестьяне работали на феодалов на </w:t>
      </w:r>
      <w:r w:rsidRPr="009A3F9F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барщине</w:t>
      </w:r>
      <w:r w:rsidRPr="009A3F9F">
        <w:rPr>
          <w:color w:val="000000" w:themeColor="text1"/>
          <w:sz w:val="28"/>
          <w:szCs w:val="28"/>
        </w:rPr>
        <w:t> (</w:t>
      </w:r>
      <w:r w:rsidRPr="009A3F9F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2—4 дня в неделю</w:t>
      </w:r>
      <w:r w:rsidRPr="009A3F9F">
        <w:rPr>
          <w:color w:val="000000" w:themeColor="text1"/>
          <w:sz w:val="28"/>
          <w:szCs w:val="28"/>
        </w:rPr>
        <w:t>)</w:t>
      </w:r>
      <w:r w:rsidRPr="009A3F9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,</w:t>
      </w:r>
      <w:r w:rsidRPr="009A3F9F">
        <w:rPr>
          <w:color w:val="000000" w:themeColor="text1"/>
          <w:sz w:val="28"/>
          <w:szCs w:val="28"/>
        </w:rPr>
        <w:t> платили </w:t>
      </w:r>
      <w:r w:rsidRPr="009A3F9F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натуральный</w:t>
      </w:r>
      <w:r w:rsidRPr="009A3F9F">
        <w:rPr>
          <w:color w:val="000000" w:themeColor="text1"/>
          <w:sz w:val="28"/>
          <w:szCs w:val="28"/>
        </w:rPr>
        <w:t> и </w:t>
      </w:r>
      <w:r w:rsidRPr="009A3F9F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денежный </w:t>
      </w:r>
      <w:r w:rsidRPr="009A3F9F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оброк</w:t>
      </w:r>
      <w:r w:rsidRPr="009A3F9F">
        <w:rPr>
          <w:color w:val="000000" w:themeColor="text1"/>
          <w:sz w:val="28"/>
          <w:szCs w:val="28"/>
        </w:rPr>
        <w:t>. Изменилась система налогообложения. Вместо по</w:t>
      </w:r>
      <w:r w:rsidRPr="009A3F9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земельной </w:t>
      </w:r>
      <w:r w:rsidRPr="009A3F9F">
        <w:rPr>
          <w:color w:val="000000" w:themeColor="text1"/>
          <w:sz w:val="28"/>
          <w:szCs w:val="28"/>
        </w:rPr>
        <w:t>подати была введена по</w:t>
      </w:r>
      <w:r w:rsidRPr="009A3F9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дворная</w:t>
      </w:r>
      <w:r w:rsidRPr="009A3F9F">
        <w:rPr>
          <w:color w:val="000000" w:themeColor="text1"/>
          <w:sz w:val="28"/>
          <w:szCs w:val="28"/>
        </w:rPr>
        <w:t>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color w:val="000000" w:themeColor="text1"/>
          <w:sz w:val="28"/>
          <w:szCs w:val="28"/>
        </w:rPr>
        <w:t>К концу века </w:t>
      </w:r>
      <w:r w:rsidRPr="009A3F9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холопы</w:t>
      </w:r>
      <w:r w:rsidRPr="009A3F9F">
        <w:rPr>
          <w:color w:val="000000" w:themeColor="text1"/>
          <w:sz w:val="28"/>
          <w:szCs w:val="28"/>
        </w:rPr>
        <w:t xml:space="preserve"> из </w:t>
      </w:r>
      <w:proofErr w:type="spellStart"/>
      <w:r w:rsidRPr="009A3F9F">
        <w:rPr>
          <w:color w:val="000000" w:themeColor="text1"/>
          <w:sz w:val="28"/>
          <w:szCs w:val="28"/>
        </w:rPr>
        <w:t>полурабов</w:t>
      </w:r>
      <w:proofErr w:type="spellEnd"/>
      <w:r w:rsidRPr="009A3F9F">
        <w:rPr>
          <w:color w:val="000000" w:themeColor="text1"/>
          <w:sz w:val="28"/>
          <w:szCs w:val="28"/>
        </w:rPr>
        <w:t xml:space="preserve"> становились приказчиками, посыльными, конюхами, портными, сокольничими и т.д.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color w:val="000000" w:themeColor="text1"/>
          <w:sz w:val="28"/>
          <w:szCs w:val="28"/>
        </w:rPr>
        <w:t>Средние размеры крестьянских наделов составляли 1-2 га земли. Зажиточные крестьяне, размеры наделов которых достигали нескольких десятков гектаров, становились предпринимателями, купцами, торговцами.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9A3F9F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610350" cy="3028486"/>
            <wp:effectExtent l="0" t="0" r="0" b="635"/>
            <wp:docPr id="27" name="Рисунок 27" descr="сословный строй россии 17 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сословный строй россии 17 ве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046" cy="303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F9F" w:rsidRPr="009A3F9F" w:rsidRDefault="009A3F9F" w:rsidP="009A3F9F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Городское население.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color w:val="000000" w:themeColor="text1"/>
          <w:sz w:val="28"/>
          <w:szCs w:val="28"/>
        </w:rPr>
        <w:t>В XVII веке росла численность городского населения. В новых городах вслед за крепостями появлялись </w:t>
      </w:r>
      <w:r w:rsidRPr="009A3F9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посады</w:t>
      </w:r>
      <w:r w:rsidRPr="009A3F9F">
        <w:rPr>
          <w:color w:val="000000" w:themeColor="text1"/>
          <w:sz w:val="28"/>
          <w:szCs w:val="28"/>
        </w:rPr>
        <w:t>. В них жили не только русские, но и представители других народов России. В них процветали ремесла и торговля.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color w:val="000000" w:themeColor="text1"/>
          <w:sz w:val="28"/>
          <w:szCs w:val="28"/>
        </w:rPr>
        <w:lastRenderedPageBreak/>
        <w:t>Господствующие позиции в городской жизни занимали </w:t>
      </w:r>
      <w:r w:rsidRPr="009A3F9F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богатые ремесленники и купцы</w:t>
      </w:r>
      <w:r w:rsidRPr="009A3F9F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. </w:t>
      </w:r>
      <w:r w:rsidRPr="009A3F9F">
        <w:rPr>
          <w:color w:val="000000" w:themeColor="text1"/>
          <w:sz w:val="28"/>
          <w:szCs w:val="28"/>
        </w:rPr>
        <w:t>Привилегированным было и положение боярских, дворянских и монастырских </w:t>
      </w:r>
      <w:r w:rsidRPr="009A3F9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слуг и холопов</w:t>
      </w:r>
      <w:r w:rsidRPr="009A3F9F">
        <w:rPr>
          <w:color w:val="000000" w:themeColor="text1"/>
          <w:sz w:val="28"/>
          <w:szCs w:val="28"/>
        </w:rPr>
        <w:t>, которые в свободное время промышляли торговлей и ремеслом.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color w:val="000000" w:themeColor="text1"/>
          <w:sz w:val="28"/>
          <w:szCs w:val="28"/>
        </w:rPr>
        <w:t>Начинает применяться наемный труд, но пока еще в небольших размерах.</w:t>
      </w:r>
    </w:p>
    <w:p w:rsidR="009A3F9F" w:rsidRPr="009A3F9F" w:rsidRDefault="009A3F9F" w:rsidP="009A3F9F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Духовенство.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color w:val="000000" w:themeColor="text1"/>
          <w:sz w:val="28"/>
          <w:szCs w:val="28"/>
        </w:rPr>
        <w:t>К концу XVII века численность российского духовенства увеличилась (в 15000 церквях 110 тысяч человек). Сложилась новая церковная иерархия. Самым близким к верующим и самым многочисленным по составу были </w:t>
      </w:r>
      <w:r w:rsidRPr="009A3F9F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приходские священники</w:t>
      </w:r>
      <w:r w:rsidRPr="009A3F9F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.</w:t>
      </w:r>
      <w:r w:rsidRPr="009A3F9F">
        <w:rPr>
          <w:color w:val="000000" w:themeColor="text1"/>
          <w:sz w:val="28"/>
          <w:szCs w:val="28"/>
        </w:rPr>
        <w:t> Высшим слоем были </w:t>
      </w:r>
      <w:r w:rsidRPr="009A3F9F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епископы, архиепископы</w:t>
      </w:r>
      <w:r w:rsidRPr="009A3F9F">
        <w:rPr>
          <w:color w:val="000000" w:themeColor="text1"/>
          <w:sz w:val="28"/>
          <w:szCs w:val="28"/>
        </w:rPr>
        <w:t> и </w:t>
      </w:r>
      <w:r w:rsidRPr="009A3F9F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митрополиты.</w:t>
      </w:r>
      <w:r w:rsidRPr="009A3F9F">
        <w:rPr>
          <w:color w:val="000000" w:themeColor="text1"/>
          <w:sz w:val="28"/>
          <w:szCs w:val="28"/>
        </w:rPr>
        <w:t> Возглавлял церковную иерархию </w:t>
      </w:r>
      <w:r w:rsidRPr="009A3F9F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патриарх</w:t>
      </w:r>
      <w:r w:rsidRPr="009A3F9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</w:t>
      </w:r>
      <w:r w:rsidRPr="009A3F9F">
        <w:rPr>
          <w:color w:val="000000" w:themeColor="text1"/>
          <w:sz w:val="28"/>
          <w:szCs w:val="28"/>
        </w:rPr>
        <w:t>Московский и всея Руси.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color w:val="000000" w:themeColor="text1"/>
          <w:sz w:val="28"/>
          <w:szCs w:val="28"/>
        </w:rPr>
        <w:t>В 1649 году Соборное уложение запретило церкви увеличивать свои земельные владения и ликвидировало права белых слобод.</w:t>
      </w:r>
    </w:p>
    <w:p w:rsidR="009A3F9F" w:rsidRPr="009A3F9F" w:rsidRDefault="009A3F9F" w:rsidP="009A3F9F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 Казачество.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color w:val="000000" w:themeColor="text1"/>
          <w:sz w:val="28"/>
          <w:szCs w:val="28"/>
        </w:rPr>
        <w:t>Новым для России сословием стало казачество, </w:t>
      </w:r>
      <w:r w:rsidRPr="009A3F9F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военное сословие</w:t>
      </w:r>
      <w:r w:rsidRPr="009A3F9F">
        <w:rPr>
          <w:color w:val="000000" w:themeColor="text1"/>
          <w:sz w:val="28"/>
          <w:szCs w:val="28"/>
        </w:rPr>
        <w:t xml:space="preserve">, в котором числилось население ряда окраинных местностей России (Дон, Яик, </w:t>
      </w:r>
      <w:proofErr w:type="spellStart"/>
      <w:r w:rsidRPr="009A3F9F">
        <w:rPr>
          <w:color w:val="000000" w:themeColor="text1"/>
          <w:sz w:val="28"/>
          <w:szCs w:val="28"/>
        </w:rPr>
        <w:t>Приуралье</w:t>
      </w:r>
      <w:proofErr w:type="spellEnd"/>
      <w:r w:rsidRPr="009A3F9F">
        <w:rPr>
          <w:color w:val="000000" w:themeColor="text1"/>
          <w:sz w:val="28"/>
          <w:szCs w:val="28"/>
        </w:rPr>
        <w:t>, Терек, Левобережная Украина). Оно пользовалось особыми правами и преимуществами на условиях обязательной и общей воинской повинности.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color w:val="000000" w:themeColor="text1"/>
          <w:sz w:val="28"/>
          <w:szCs w:val="28"/>
        </w:rPr>
        <w:t>Основу хозяйственной жизни казаков составляли </w:t>
      </w:r>
      <w:r w:rsidRPr="009A3F9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промыслы</w:t>
      </w:r>
      <w:r w:rsidRPr="009A3F9F">
        <w:rPr>
          <w:color w:val="000000" w:themeColor="text1"/>
          <w:sz w:val="28"/>
          <w:szCs w:val="28"/>
        </w:rPr>
        <w:t> — охота, рыболовство, скотоводство и земледелие. Основную часть доходов получало в виде государственного жалованья и военной добычи.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color w:val="000000" w:themeColor="text1"/>
          <w:sz w:val="28"/>
          <w:szCs w:val="28"/>
        </w:rPr>
        <w:t>Важнейшие вопросы жизни казаков обсуждались на общем сходе («круге»). Во главе — выборные </w:t>
      </w:r>
      <w:proofErr w:type="spellStart"/>
      <w:r w:rsidRPr="009A3F9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атаманы</w:t>
      </w:r>
      <w:r w:rsidRPr="009A3F9F">
        <w:rPr>
          <w:color w:val="000000" w:themeColor="text1"/>
          <w:sz w:val="28"/>
          <w:szCs w:val="28"/>
        </w:rPr>
        <w:t>и</w:t>
      </w:r>
      <w:proofErr w:type="spellEnd"/>
      <w:r w:rsidRPr="009A3F9F">
        <w:rPr>
          <w:color w:val="000000" w:themeColor="text1"/>
          <w:sz w:val="28"/>
          <w:szCs w:val="28"/>
        </w:rPr>
        <w:t> </w:t>
      </w:r>
      <w:r w:rsidRPr="009A3F9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старшин</w:t>
      </w:r>
      <w:r w:rsidRPr="009A3F9F">
        <w:rPr>
          <w:color w:val="000000" w:themeColor="text1"/>
          <w:sz w:val="28"/>
          <w:szCs w:val="28"/>
        </w:rPr>
        <w:t>ы. Собственность на землю принадлежала всей общине.</w:t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791325" cy="4317272"/>
            <wp:effectExtent l="0" t="0" r="0" b="7620"/>
            <wp:docPr id="26" name="Рисунок 26" descr="Сословия в России 17 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Сословия в России 17 ве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301" cy="431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F9F" w:rsidRPr="009A3F9F" w:rsidRDefault="009A3F9F" w:rsidP="009A3F9F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A3F9F">
        <w:rPr>
          <w:color w:val="000000" w:themeColor="text1"/>
          <w:sz w:val="28"/>
          <w:szCs w:val="28"/>
        </w:rPr>
        <w:t> </w:t>
      </w:r>
    </w:p>
    <w:p w:rsidR="004942AA" w:rsidRPr="009A3F9F" w:rsidRDefault="004942AA" w:rsidP="009A3F9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42AA" w:rsidRPr="009A3F9F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1C1"/>
    <w:multiLevelType w:val="multilevel"/>
    <w:tmpl w:val="89C0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350484"/>
    <w:multiLevelType w:val="multilevel"/>
    <w:tmpl w:val="B70C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031102"/>
    <w:rsid w:val="00061FD8"/>
    <w:rsid w:val="000830F7"/>
    <w:rsid w:val="001E3FC0"/>
    <w:rsid w:val="001F3E6F"/>
    <w:rsid w:val="003304EC"/>
    <w:rsid w:val="003A1BBC"/>
    <w:rsid w:val="004942AA"/>
    <w:rsid w:val="005D1500"/>
    <w:rsid w:val="006C0512"/>
    <w:rsid w:val="007C1A43"/>
    <w:rsid w:val="00934304"/>
    <w:rsid w:val="009A3F9F"/>
    <w:rsid w:val="00AA04A9"/>
    <w:rsid w:val="00AE402B"/>
    <w:rsid w:val="00B9629A"/>
    <w:rsid w:val="00BA12ED"/>
    <w:rsid w:val="00CA2E63"/>
    <w:rsid w:val="00D7693F"/>
    <w:rsid w:val="00E312FB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900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896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2020-02-02T07:07:00Z</dcterms:created>
  <dcterms:modified xsi:type="dcterms:W3CDTF">2020-02-02T07:07:00Z</dcterms:modified>
</cp:coreProperties>
</file>